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B0E85" w14:textId="77777777" w:rsidR="006C163E" w:rsidRDefault="006C163E" w:rsidP="006C163E">
      <w:pPr>
        <w:jc w:val="center"/>
        <w:rPr>
          <w:b/>
          <w:i/>
          <w:sz w:val="32"/>
        </w:rPr>
      </w:pPr>
    </w:p>
    <w:p w14:paraId="7078B1B8" w14:textId="77777777" w:rsidR="006C163E" w:rsidRDefault="006C163E" w:rsidP="006C163E">
      <w:pPr>
        <w:jc w:val="center"/>
        <w:rPr>
          <w:b/>
          <w:i/>
          <w:sz w:val="32"/>
        </w:rPr>
      </w:pPr>
    </w:p>
    <w:p w14:paraId="259CBABC" w14:textId="77777777" w:rsidR="006C163E" w:rsidRDefault="006C163E" w:rsidP="006C163E">
      <w:pPr>
        <w:jc w:val="center"/>
        <w:rPr>
          <w:b/>
          <w:i/>
          <w:sz w:val="32"/>
        </w:rPr>
      </w:pPr>
    </w:p>
    <w:p w14:paraId="08B48ABA" w14:textId="77777777" w:rsidR="006C163E" w:rsidRDefault="006C163E" w:rsidP="006C163E">
      <w:pPr>
        <w:jc w:val="center"/>
        <w:rPr>
          <w:b/>
          <w:i/>
          <w:sz w:val="32"/>
        </w:rPr>
      </w:pPr>
    </w:p>
    <w:p w14:paraId="113ABF8A" w14:textId="77777777" w:rsidR="006C163E" w:rsidRDefault="006C163E" w:rsidP="006C163E">
      <w:pPr>
        <w:jc w:val="center"/>
        <w:rPr>
          <w:b/>
          <w:i/>
          <w:sz w:val="32"/>
        </w:rPr>
      </w:pPr>
    </w:p>
    <w:p w14:paraId="15D2CCEE" w14:textId="77777777" w:rsidR="006C163E" w:rsidRDefault="006C163E" w:rsidP="006C163E">
      <w:pPr>
        <w:jc w:val="center"/>
        <w:rPr>
          <w:b/>
          <w:i/>
          <w:sz w:val="32"/>
        </w:rPr>
      </w:pPr>
    </w:p>
    <w:p w14:paraId="530C77FD" w14:textId="77777777" w:rsidR="006C163E" w:rsidRDefault="006C163E" w:rsidP="006C163E">
      <w:pPr>
        <w:jc w:val="center"/>
        <w:rPr>
          <w:b/>
          <w:i/>
          <w:sz w:val="32"/>
        </w:rPr>
      </w:pPr>
    </w:p>
    <w:p w14:paraId="20640139" w14:textId="77777777" w:rsidR="006C163E" w:rsidRDefault="006C163E" w:rsidP="006C163E">
      <w:pPr>
        <w:jc w:val="center"/>
        <w:rPr>
          <w:b/>
          <w:i/>
          <w:sz w:val="32"/>
        </w:rPr>
      </w:pPr>
    </w:p>
    <w:p w14:paraId="1E7D6BC6" w14:textId="77777777" w:rsidR="006C163E" w:rsidRDefault="006C163E" w:rsidP="006C163E">
      <w:pPr>
        <w:jc w:val="center"/>
        <w:rPr>
          <w:b/>
          <w:i/>
          <w:sz w:val="32"/>
        </w:rPr>
      </w:pPr>
    </w:p>
    <w:p w14:paraId="4C9C5808" w14:textId="526DF090" w:rsidR="006C163E" w:rsidRDefault="006C163E" w:rsidP="006C163E">
      <w:pPr>
        <w:jc w:val="center"/>
        <w:rPr>
          <w:b/>
          <w:i/>
          <w:sz w:val="32"/>
        </w:rPr>
      </w:pPr>
      <w:r w:rsidRPr="006C163E">
        <w:rPr>
          <w:b/>
          <w:i/>
          <w:noProof/>
          <w:sz w:val="32"/>
          <w:lang w:eastAsia="zh-CN"/>
        </w:rPr>
        <w:drawing>
          <wp:inline distT="0" distB="0" distL="0" distR="0" wp14:anchorId="5EB2B0E2" wp14:editId="1BA50AD1">
            <wp:extent cx="2281187" cy="948646"/>
            <wp:effectExtent l="0" t="0" r="508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187" cy="948646"/>
                    </a:xfrm>
                    <a:prstGeom prst="rect">
                      <a:avLst/>
                    </a:prstGeom>
                  </pic:spPr>
                </pic:pic>
              </a:graphicData>
            </a:graphic>
          </wp:inline>
        </w:drawing>
      </w:r>
    </w:p>
    <w:p w14:paraId="24EA013A" w14:textId="77777777" w:rsidR="006C163E" w:rsidRDefault="006C163E" w:rsidP="006C163E">
      <w:pPr>
        <w:jc w:val="center"/>
        <w:rPr>
          <w:b/>
          <w:i/>
          <w:sz w:val="32"/>
        </w:rPr>
      </w:pPr>
    </w:p>
    <w:p w14:paraId="403DCB23" w14:textId="77777777" w:rsidR="006C163E" w:rsidRDefault="006C163E" w:rsidP="006C163E">
      <w:pPr>
        <w:jc w:val="center"/>
        <w:rPr>
          <w:b/>
          <w:i/>
          <w:sz w:val="32"/>
        </w:rPr>
      </w:pPr>
    </w:p>
    <w:p w14:paraId="457F7231" w14:textId="5D559BD1" w:rsidR="006C163E" w:rsidRPr="0003114A" w:rsidRDefault="00F347A0" w:rsidP="006C163E">
      <w:pPr>
        <w:jc w:val="center"/>
        <w:rPr>
          <w:b/>
          <w:sz w:val="32"/>
        </w:rPr>
      </w:pPr>
      <w:proofErr w:type="spellStart"/>
      <w:proofErr w:type="gramStart"/>
      <w:r>
        <w:rPr>
          <w:b/>
          <w:i/>
          <w:sz w:val="32"/>
        </w:rPr>
        <w:t>e</w:t>
      </w:r>
      <w:r w:rsidR="00081697">
        <w:rPr>
          <w:b/>
          <w:i/>
          <w:sz w:val="32"/>
        </w:rPr>
        <w:t>JIAJIA</w:t>
      </w:r>
      <w:proofErr w:type="spellEnd"/>
      <w:proofErr w:type="gramEnd"/>
      <w:r w:rsidR="006C163E">
        <w:rPr>
          <w:b/>
          <w:sz w:val="32"/>
        </w:rPr>
        <w:t xml:space="preserve"> </w:t>
      </w:r>
      <w:r w:rsidR="005C5220">
        <w:rPr>
          <w:b/>
          <w:sz w:val="32"/>
        </w:rPr>
        <w:t xml:space="preserve">Logo </w:t>
      </w:r>
      <w:r w:rsidR="006C163E">
        <w:rPr>
          <w:b/>
          <w:sz w:val="32"/>
        </w:rPr>
        <w:t>Design Brief</w:t>
      </w:r>
    </w:p>
    <w:p w14:paraId="1278F5EE" w14:textId="77777777" w:rsidR="006C163E" w:rsidRDefault="006C163E">
      <w:pPr>
        <w:rPr>
          <w:b/>
          <w:i/>
          <w:sz w:val="32"/>
        </w:rPr>
      </w:pPr>
    </w:p>
    <w:p w14:paraId="6146E2E4" w14:textId="77777777" w:rsidR="006C163E" w:rsidRDefault="006C163E">
      <w:pPr>
        <w:rPr>
          <w:b/>
          <w:i/>
          <w:sz w:val="32"/>
        </w:rPr>
      </w:pPr>
    </w:p>
    <w:p w14:paraId="777B3930" w14:textId="77777777" w:rsidR="006C163E" w:rsidRDefault="006C163E">
      <w:pPr>
        <w:rPr>
          <w:b/>
          <w:i/>
          <w:sz w:val="32"/>
        </w:rPr>
      </w:pPr>
    </w:p>
    <w:p w14:paraId="4D4DEA03" w14:textId="77777777" w:rsidR="006C163E" w:rsidRDefault="006C163E">
      <w:pPr>
        <w:rPr>
          <w:b/>
          <w:i/>
          <w:sz w:val="32"/>
        </w:rPr>
      </w:pPr>
    </w:p>
    <w:p w14:paraId="33EDC461" w14:textId="77777777" w:rsidR="006C163E" w:rsidRDefault="006C163E">
      <w:pPr>
        <w:rPr>
          <w:b/>
          <w:i/>
          <w:sz w:val="32"/>
        </w:rPr>
      </w:pPr>
      <w:r>
        <w:rPr>
          <w:b/>
          <w:i/>
          <w:sz w:val="32"/>
        </w:rPr>
        <w:br w:type="page"/>
      </w:r>
    </w:p>
    <w:p w14:paraId="21468A6C" w14:textId="77777777" w:rsidR="00E51269" w:rsidRDefault="00E51269"/>
    <w:p w14:paraId="1203AB1C" w14:textId="5FF3F19F" w:rsidR="000445FB" w:rsidRPr="004851D4" w:rsidRDefault="0003114A">
      <w:pPr>
        <w:rPr>
          <w:b/>
        </w:rPr>
      </w:pPr>
      <w:proofErr w:type="spellStart"/>
      <w:r>
        <w:rPr>
          <w:b/>
        </w:rPr>
        <w:t>Arcadier</w:t>
      </w:r>
      <w:proofErr w:type="spellEnd"/>
      <w:r w:rsidR="000445FB" w:rsidRPr="004851D4">
        <w:rPr>
          <w:b/>
        </w:rPr>
        <w:t xml:space="preserve"> Overview:</w:t>
      </w:r>
    </w:p>
    <w:p w14:paraId="31C7FA62" w14:textId="77777777" w:rsidR="000445FB" w:rsidRDefault="000445FB"/>
    <w:p w14:paraId="5FDD57B1" w14:textId="4FF49FCF" w:rsidR="000445FB" w:rsidRDefault="000445FB">
      <w:proofErr w:type="spellStart"/>
      <w:r>
        <w:t>Arcadier</w:t>
      </w:r>
      <w:proofErr w:type="spellEnd"/>
      <w:r>
        <w:t xml:space="preserve"> is company that empowers merchants</w:t>
      </w:r>
      <w:r w:rsidR="00B3358C">
        <w:t>, both small and large</w:t>
      </w:r>
      <w:r>
        <w:t xml:space="preserve"> with tools to enable m-Commerce. </w:t>
      </w:r>
      <w:proofErr w:type="spellStart"/>
      <w:r w:rsidR="00B3358C">
        <w:t>Arcadier</w:t>
      </w:r>
      <w:proofErr w:type="spellEnd"/>
      <w:r w:rsidR="00B3358C">
        <w:t xml:space="preserve"> does this by being a modularized platform</w:t>
      </w:r>
      <w:r w:rsidR="000937D0">
        <w:t xml:space="preserve"> that allows different merchants to pick and choose the ex</w:t>
      </w:r>
      <w:r w:rsidR="00384AFF">
        <w:t xml:space="preserve">perience they want to create, then arranges the right set of </w:t>
      </w:r>
      <w:proofErr w:type="spellStart"/>
      <w:r w:rsidR="00384AFF" w:rsidRPr="0008313B">
        <w:rPr>
          <w:i/>
        </w:rPr>
        <w:t>lego</w:t>
      </w:r>
      <w:proofErr w:type="spellEnd"/>
      <w:r w:rsidR="00384AFF" w:rsidRPr="0008313B">
        <w:rPr>
          <w:i/>
        </w:rPr>
        <w:t xml:space="preserve"> blocks</w:t>
      </w:r>
      <w:r w:rsidR="00384AFF">
        <w:t xml:space="preserve"> to best fulfill this need. There are many different modules</w:t>
      </w:r>
      <w:r w:rsidR="0008313B">
        <w:t>,</w:t>
      </w:r>
      <w:r w:rsidR="00384AFF">
        <w:t xml:space="preserve"> but one of its main components is its shopping cart and social </w:t>
      </w:r>
      <w:r w:rsidR="0008313B">
        <w:t xml:space="preserve">(peer-to-peer) </w:t>
      </w:r>
      <w:r w:rsidR="00384AFF">
        <w:t xml:space="preserve">technology. </w:t>
      </w:r>
    </w:p>
    <w:p w14:paraId="2A2BA2AC" w14:textId="77777777" w:rsidR="000C0F3E" w:rsidRDefault="000C0F3E"/>
    <w:p w14:paraId="1469E355" w14:textId="7D2FDFBA" w:rsidR="00E545E7" w:rsidRPr="004851D4" w:rsidRDefault="00EF087C" w:rsidP="00E545E7">
      <w:pPr>
        <w:rPr>
          <w:b/>
        </w:rPr>
      </w:pPr>
      <w:r>
        <w:rPr>
          <w:b/>
        </w:rPr>
        <w:t>Project Overview</w:t>
      </w:r>
      <w:r w:rsidR="0075281F">
        <w:rPr>
          <w:b/>
        </w:rPr>
        <w:t>:</w:t>
      </w:r>
    </w:p>
    <w:p w14:paraId="19E22635" w14:textId="77777777" w:rsidR="004A3F15" w:rsidRDefault="004A3F15">
      <w:pPr>
        <w:rPr>
          <w:b/>
        </w:rPr>
      </w:pPr>
    </w:p>
    <w:p w14:paraId="5B6D8DB4" w14:textId="4509C50E" w:rsidR="00F0487B" w:rsidRDefault="00E545E7" w:rsidP="00E545E7">
      <w:proofErr w:type="spellStart"/>
      <w:r>
        <w:t>Longjuhaiwai</w:t>
      </w:r>
      <w:proofErr w:type="spellEnd"/>
      <w:r>
        <w:t xml:space="preserve"> </w:t>
      </w:r>
      <w:r w:rsidR="00596BAB">
        <w:t>is</w:t>
      </w:r>
      <w:r w:rsidR="00E34C5B">
        <w:t xml:space="preserve"> a property portal that caters to the Chinese market. The portal aims to introdu</w:t>
      </w:r>
      <w:r w:rsidR="009B36B9">
        <w:t xml:space="preserve">ce properties outside of </w:t>
      </w:r>
      <w:proofErr w:type="gramStart"/>
      <w:r w:rsidR="009B36B9">
        <w:t xml:space="preserve">China, </w:t>
      </w:r>
      <w:r w:rsidR="00E34C5B">
        <w:t>that</w:t>
      </w:r>
      <w:proofErr w:type="gramEnd"/>
      <w:r w:rsidR="00E34C5B">
        <w:t xml:space="preserve"> the Chinese can purchase for migration, studies abroad, holiday homes, or investment purposes. It currently showcases properties from 20 different countries, with a strong focus on Singapore and Malaysian properties. </w:t>
      </w:r>
    </w:p>
    <w:p w14:paraId="415A89D1" w14:textId="77777777" w:rsidR="00F0487B" w:rsidRDefault="00F0487B" w:rsidP="00E545E7"/>
    <w:p w14:paraId="381FEFA8" w14:textId="00FEB171" w:rsidR="00D7331E" w:rsidRDefault="00D04887" w:rsidP="00E545E7">
      <w:proofErr w:type="spellStart"/>
      <w:r>
        <w:t>Arcadier</w:t>
      </w:r>
      <w:proofErr w:type="spellEnd"/>
      <w:r>
        <w:t xml:space="preserve"> and </w:t>
      </w:r>
      <w:proofErr w:type="spellStart"/>
      <w:r>
        <w:t>Longjuhaiwai</w:t>
      </w:r>
      <w:proofErr w:type="spellEnd"/>
      <w:r>
        <w:t xml:space="preserve"> </w:t>
      </w:r>
      <w:r w:rsidR="00F0487B">
        <w:t>have started</w:t>
      </w:r>
      <w:r>
        <w:t xml:space="preserve"> a joint venture together. </w:t>
      </w:r>
      <w:proofErr w:type="spellStart"/>
      <w:r w:rsidR="00F0487B">
        <w:t>Longjuhaiwai</w:t>
      </w:r>
      <w:proofErr w:type="spellEnd"/>
      <w:r>
        <w:t xml:space="preserve"> will be re-branding together with </w:t>
      </w:r>
      <w:proofErr w:type="spellStart"/>
      <w:r>
        <w:t>Arcadier</w:t>
      </w:r>
      <w:proofErr w:type="spellEnd"/>
      <w:r>
        <w:t xml:space="preserve"> as the technology service provider whom manages and builds upon the existing back end. </w:t>
      </w:r>
      <w:r w:rsidR="00F0487B">
        <w:t xml:space="preserve">V1.1 is needed </w:t>
      </w:r>
      <w:r w:rsidR="0075281F">
        <w:t xml:space="preserve">to provide an easier transition process to v2.0, where many </w:t>
      </w:r>
      <w:proofErr w:type="spellStart"/>
      <w:r w:rsidR="004E0497">
        <w:t>Arcadier’s</w:t>
      </w:r>
      <w:proofErr w:type="spellEnd"/>
      <w:r w:rsidR="004E0497">
        <w:t xml:space="preserve"> unique browsing and “shopping” experience featur</w:t>
      </w:r>
      <w:r w:rsidR="000D547E">
        <w:t>es will be</w:t>
      </w:r>
      <w:r w:rsidR="00596BAB">
        <w:t xml:space="preserve"> then</w:t>
      </w:r>
      <w:r w:rsidR="000D547E">
        <w:t xml:space="preserve"> included. For example, </w:t>
      </w:r>
      <w:proofErr w:type="spellStart"/>
      <w:r w:rsidR="000D547E">
        <w:t>Arcadier</w:t>
      </w:r>
      <w:proofErr w:type="spellEnd"/>
      <w:r w:rsidR="000D547E">
        <w:t xml:space="preserve"> is able to provide property agents the visibility of the potential buyer’s interest once they </w:t>
      </w:r>
      <w:proofErr w:type="spellStart"/>
      <w:r w:rsidR="000D547E">
        <w:t>favourite</w:t>
      </w:r>
      <w:proofErr w:type="spellEnd"/>
      <w:r w:rsidR="000D547E">
        <w:t xml:space="preserve"> a property. (This process flow is exactly the same as adding an item into a shopping cart without checking out). </w:t>
      </w:r>
      <w:r w:rsidR="00596BAB">
        <w:t xml:space="preserve">As such, </w:t>
      </w:r>
      <w:proofErr w:type="spellStart"/>
      <w:r w:rsidR="000D547E">
        <w:t>Arcadier</w:t>
      </w:r>
      <w:proofErr w:type="spellEnd"/>
      <w:r w:rsidR="000D547E">
        <w:t xml:space="preserve"> is able to use this “shopping” behavior to create a customer profile. </w:t>
      </w:r>
      <w:r w:rsidR="0075281F">
        <w:t xml:space="preserve"> </w:t>
      </w:r>
    </w:p>
    <w:p w14:paraId="356967EB" w14:textId="77777777" w:rsidR="00E34C5B" w:rsidRDefault="00E34C5B" w:rsidP="00E545E7"/>
    <w:p w14:paraId="1B2B8428" w14:textId="77777777" w:rsidR="00EF087C" w:rsidRPr="004851D4" w:rsidRDefault="00EF087C" w:rsidP="00EF087C">
      <w:pPr>
        <w:rPr>
          <w:b/>
        </w:rPr>
      </w:pPr>
      <w:r w:rsidRPr="004851D4">
        <w:rPr>
          <w:b/>
        </w:rPr>
        <w:t xml:space="preserve">What are </w:t>
      </w:r>
      <w:r>
        <w:rPr>
          <w:b/>
        </w:rPr>
        <w:t>our goals of this new project?</w:t>
      </w:r>
    </w:p>
    <w:p w14:paraId="37ADA1F8" w14:textId="77777777" w:rsidR="00EF087C" w:rsidRDefault="00EF087C" w:rsidP="00E545E7"/>
    <w:p w14:paraId="6AF7E944" w14:textId="4973A175" w:rsidR="00E545E7" w:rsidRDefault="00E34C5B" w:rsidP="00E545E7">
      <w:proofErr w:type="spellStart"/>
      <w:r>
        <w:t>Longjuhaiwai</w:t>
      </w:r>
      <w:proofErr w:type="spellEnd"/>
      <w:r>
        <w:t xml:space="preserve"> </w:t>
      </w:r>
      <w:r w:rsidR="00E545E7">
        <w:t xml:space="preserve">wants to re-brand itself to </w:t>
      </w:r>
      <w:r>
        <w:t>better suit the Chinese ma</w:t>
      </w:r>
      <w:r w:rsidR="007C52C2">
        <w:t>rket, as they have</w:t>
      </w:r>
      <w:r w:rsidR="00E545E7">
        <w:t xml:space="preserve"> received feedback on how the website is has not been up to consumer’s expectations in terms of both the design and experience. </w:t>
      </w:r>
      <w:r w:rsidR="001E1EF0">
        <w:t>W</w:t>
      </w:r>
      <w:r w:rsidR="007C52C2">
        <w:t xml:space="preserve">ith the establishment of </w:t>
      </w:r>
      <w:r w:rsidR="001E1EF0">
        <w:t xml:space="preserve">a new </w:t>
      </w:r>
      <w:r w:rsidR="00596BAB">
        <w:t>JVC</w:t>
      </w:r>
      <w:r w:rsidR="007C52C2">
        <w:t xml:space="preserve"> called </w:t>
      </w:r>
      <w:proofErr w:type="spellStart"/>
      <w:r w:rsidR="00A70390">
        <w:t>eJIAJIA</w:t>
      </w:r>
      <w:proofErr w:type="spellEnd"/>
      <w:r w:rsidR="00596BAB">
        <w:t>, we</w:t>
      </w:r>
      <w:r w:rsidR="007C52C2">
        <w:t xml:space="preserve"> want to provide users</w:t>
      </w:r>
      <w:r w:rsidR="001E1EF0">
        <w:t xml:space="preserve"> with</w:t>
      </w:r>
      <w:r w:rsidR="007C52C2">
        <w:t xml:space="preserve"> a better user experience. </w:t>
      </w:r>
      <w:r w:rsidR="001E1EF0">
        <w:t xml:space="preserve">As such, </w:t>
      </w:r>
      <w:proofErr w:type="spellStart"/>
      <w:r w:rsidR="007C52C2">
        <w:t>eJIAJIA</w:t>
      </w:r>
      <w:proofErr w:type="spellEnd"/>
      <w:r w:rsidR="007C52C2">
        <w:t xml:space="preserve"> is planned</w:t>
      </w:r>
      <w:r w:rsidR="00E545E7">
        <w:t xml:space="preserve"> to have cleaner and simpler structure to display inform</w:t>
      </w:r>
      <w:r w:rsidR="00A70390">
        <w:t xml:space="preserve">ation around the housing market. </w:t>
      </w:r>
    </w:p>
    <w:p w14:paraId="4D3B1E05" w14:textId="77777777" w:rsidR="00951FD1" w:rsidRDefault="00951FD1" w:rsidP="00951FD1"/>
    <w:p w14:paraId="17520D56" w14:textId="136FCEDD" w:rsidR="00DD5B12" w:rsidRPr="00DD5B12" w:rsidRDefault="00DD5B12" w:rsidP="005516DF">
      <w:pPr>
        <w:pStyle w:val="ListParagraph"/>
        <w:numPr>
          <w:ilvl w:val="0"/>
          <w:numId w:val="7"/>
        </w:numPr>
      </w:pPr>
      <w:r>
        <w:rPr>
          <w:b/>
          <w:i/>
        </w:rPr>
        <w:t xml:space="preserve">Requirements for </w:t>
      </w:r>
      <w:proofErr w:type="spellStart"/>
      <w:r>
        <w:rPr>
          <w:b/>
          <w:i/>
        </w:rPr>
        <w:t>eJIAJIA</w:t>
      </w:r>
      <w:proofErr w:type="spellEnd"/>
      <w:r>
        <w:rPr>
          <w:b/>
          <w:i/>
        </w:rPr>
        <w:t xml:space="preserve"> logo:</w:t>
      </w:r>
    </w:p>
    <w:p w14:paraId="0F8243CD" w14:textId="71C2E978" w:rsidR="00DD5B12" w:rsidRDefault="00F613B4" w:rsidP="0023101B">
      <w:pPr>
        <w:pStyle w:val="ListParagraph"/>
        <w:widowControl w:val="0"/>
        <w:numPr>
          <w:ilvl w:val="1"/>
          <w:numId w:val="7"/>
        </w:numPr>
        <w:autoSpaceDE w:val="0"/>
        <w:autoSpaceDN w:val="0"/>
        <w:adjustRightInd w:val="0"/>
        <w:rPr>
          <w:rFonts w:ascii="Calibri" w:hAnsi="Calibri" w:cs="Calibri"/>
          <w:sz w:val="28"/>
          <w:szCs w:val="28"/>
        </w:rPr>
      </w:pPr>
      <w:proofErr w:type="spellStart"/>
      <w:r>
        <w:t>E</w:t>
      </w:r>
      <w:proofErr w:type="spellEnd"/>
      <w:r>
        <w:t xml:space="preserve"> has the same pronunciation as the Chinese character “</w:t>
      </w:r>
      <w:r w:rsidRPr="00F613B4">
        <w:t>易</w:t>
      </w:r>
      <w:r w:rsidRPr="00F613B4">
        <w:t>”</w:t>
      </w:r>
      <w:r>
        <w:t xml:space="preserve">, which means </w:t>
      </w:r>
      <w:r w:rsidR="00BE1C55">
        <w:t>easy and user friendly.</w:t>
      </w:r>
      <w:r>
        <w:rPr>
          <w:rFonts w:ascii="Calibri" w:hAnsi="Calibri" w:cs="Calibri"/>
          <w:sz w:val="28"/>
          <w:szCs w:val="28"/>
        </w:rPr>
        <w:t xml:space="preserve"> </w:t>
      </w:r>
      <w:r w:rsidR="004B08DC" w:rsidRPr="004B08DC">
        <w:t>While,</w:t>
      </w:r>
      <w:r w:rsidR="004B08DC">
        <w:rPr>
          <w:rFonts w:ascii="Calibri" w:hAnsi="Calibri" w:cs="Calibri"/>
          <w:sz w:val="28"/>
          <w:szCs w:val="28"/>
        </w:rPr>
        <w:t xml:space="preserve"> </w:t>
      </w:r>
      <w:proofErr w:type="spellStart"/>
      <w:r w:rsidR="001A4E6C">
        <w:t>Jia</w:t>
      </w:r>
      <w:proofErr w:type="spellEnd"/>
      <w:r w:rsidR="001A4E6C">
        <w:t xml:space="preserve">” can pronounce for </w:t>
      </w:r>
      <w:r w:rsidR="0023101B" w:rsidRPr="0023101B">
        <w:t>"</w:t>
      </w:r>
      <w:r w:rsidR="0023101B" w:rsidRPr="0023101B">
        <w:t>佳</w:t>
      </w:r>
      <w:r w:rsidR="0023101B">
        <w:t>" (excellent and beautiful</w:t>
      </w:r>
      <w:r w:rsidR="0023101B" w:rsidRPr="0023101B">
        <w:t xml:space="preserve">) </w:t>
      </w:r>
      <w:r w:rsidR="0023101B">
        <w:t xml:space="preserve">and </w:t>
      </w:r>
      <w:r w:rsidR="0023101B" w:rsidRPr="0023101B">
        <w:t>"</w:t>
      </w:r>
      <w:r w:rsidR="0023101B" w:rsidRPr="0023101B">
        <w:t>家</w:t>
      </w:r>
      <w:r w:rsidR="0023101B">
        <w:t xml:space="preserve">" (home). Thus, </w:t>
      </w:r>
      <w:proofErr w:type="spellStart"/>
      <w:r w:rsidR="0023101B">
        <w:t>eJIAJIA</w:t>
      </w:r>
      <w:proofErr w:type="spellEnd"/>
      <w:r w:rsidR="0023101B">
        <w:t xml:space="preserve"> or</w:t>
      </w:r>
      <w:r w:rsidR="00BE1C55">
        <w:t xml:space="preserve"> </w:t>
      </w:r>
      <w:proofErr w:type="spellStart"/>
      <w:r w:rsidR="00BE1C55" w:rsidRPr="00F613B4">
        <w:t>易</w:t>
      </w:r>
      <w:r w:rsidR="0023101B" w:rsidRPr="0023101B">
        <w:t>佳家</w:t>
      </w:r>
      <w:proofErr w:type="spellEnd"/>
      <w:r w:rsidR="0023101B" w:rsidRPr="0023101B">
        <w:t xml:space="preserve"> </w:t>
      </w:r>
      <w:r w:rsidR="00BE1C55">
        <w:t xml:space="preserve">will stand for a </w:t>
      </w:r>
      <w:r w:rsidR="004B08DC">
        <w:t>user-friendly</w:t>
      </w:r>
      <w:r w:rsidR="00BE1C55">
        <w:t xml:space="preserve"> e</w:t>
      </w:r>
      <w:r w:rsidR="0023101B">
        <w:t xml:space="preserve">commerce platform </w:t>
      </w:r>
      <w:r w:rsidR="0023101B" w:rsidRPr="0023101B">
        <w:t>of</w:t>
      </w:r>
      <w:r w:rsidR="0023101B">
        <w:t xml:space="preserve"> one’s </w:t>
      </w:r>
      <w:r w:rsidR="0023101B" w:rsidRPr="0023101B">
        <w:t>excellent and beautiful home</w:t>
      </w:r>
      <w:r w:rsidR="0023101B">
        <w:rPr>
          <w:rFonts w:ascii="Calibri" w:hAnsi="Calibri" w:cs="Calibri"/>
          <w:sz w:val="28"/>
          <w:szCs w:val="28"/>
        </w:rPr>
        <w:t>.</w:t>
      </w:r>
    </w:p>
    <w:p w14:paraId="52C28751" w14:textId="5D838CDD" w:rsidR="001A4E6C" w:rsidRDefault="001A4E6C" w:rsidP="0023101B">
      <w:pPr>
        <w:pStyle w:val="ListParagraph"/>
        <w:widowControl w:val="0"/>
        <w:numPr>
          <w:ilvl w:val="1"/>
          <w:numId w:val="7"/>
        </w:numPr>
        <w:autoSpaceDE w:val="0"/>
        <w:autoSpaceDN w:val="0"/>
        <w:adjustRightInd w:val="0"/>
        <w:rPr>
          <w:rFonts w:ascii="Calibri" w:hAnsi="Calibri" w:cs="Calibri"/>
          <w:sz w:val="28"/>
          <w:szCs w:val="28"/>
        </w:rPr>
      </w:pPr>
      <w:r>
        <w:t xml:space="preserve">We suggest playing with the English word of </w:t>
      </w:r>
      <w:proofErr w:type="spellStart"/>
      <w:r>
        <w:t>eJIAJIA</w:t>
      </w:r>
      <w:proofErr w:type="spellEnd"/>
      <w:r>
        <w:t xml:space="preserve"> instead of the Chinese characters to differentiate our property listing website to other traditional Chinese websites</w:t>
      </w:r>
      <w:r w:rsidRPr="001A4E6C">
        <w:rPr>
          <w:rFonts w:ascii="Calibri" w:hAnsi="Calibri" w:cs="Calibri"/>
          <w:sz w:val="28"/>
          <w:szCs w:val="28"/>
        </w:rPr>
        <w:t>.</w:t>
      </w:r>
    </w:p>
    <w:p w14:paraId="618026B1" w14:textId="77777777" w:rsidR="001A4E6C" w:rsidRDefault="001A4E6C" w:rsidP="001A4E6C">
      <w:pPr>
        <w:ind w:left="360"/>
        <w:rPr>
          <w:b/>
        </w:rPr>
      </w:pPr>
    </w:p>
    <w:p w14:paraId="0C593BA1" w14:textId="77777777" w:rsidR="001A4E6C" w:rsidRDefault="001A4E6C" w:rsidP="001A4E6C">
      <w:pPr>
        <w:ind w:left="360"/>
        <w:rPr>
          <w:b/>
        </w:rPr>
      </w:pPr>
    </w:p>
    <w:p w14:paraId="56515578" w14:textId="77777777" w:rsidR="001A4E6C" w:rsidRDefault="001A4E6C" w:rsidP="001A4E6C">
      <w:pPr>
        <w:ind w:left="360"/>
        <w:rPr>
          <w:b/>
        </w:rPr>
      </w:pPr>
    </w:p>
    <w:p w14:paraId="0948CF76" w14:textId="77777777" w:rsidR="001A4E6C" w:rsidRDefault="001A4E6C" w:rsidP="001A4E6C">
      <w:pPr>
        <w:ind w:left="360"/>
        <w:rPr>
          <w:b/>
        </w:rPr>
      </w:pPr>
    </w:p>
    <w:p w14:paraId="494BA6CD" w14:textId="77777777" w:rsidR="001A4E6C" w:rsidRDefault="001A4E6C" w:rsidP="001A4E6C">
      <w:pPr>
        <w:ind w:left="360"/>
        <w:rPr>
          <w:b/>
        </w:rPr>
      </w:pPr>
    </w:p>
    <w:p w14:paraId="764AE481" w14:textId="77777777" w:rsidR="001A4E6C" w:rsidRDefault="001A4E6C" w:rsidP="001A4E6C">
      <w:pPr>
        <w:ind w:left="360"/>
        <w:rPr>
          <w:b/>
        </w:rPr>
      </w:pPr>
    </w:p>
    <w:p w14:paraId="322D277E" w14:textId="77777777" w:rsidR="001A4E6C" w:rsidRDefault="001A4E6C" w:rsidP="001A4E6C">
      <w:pPr>
        <w:ind w:left="360"/>
        <w:rPr>
          <w:b/>
        </w:rPr>
      </w:pPr>
    </w:p>
    <w:p w14:paraId="0950E5B8" w14:textId="77777777" w:rsidR="001A4E6C" w:rsidRDefault="001A4E6C" w:rsidP="001A4E6C">
      <w:pPr>
        <w:ind w:left="360"/>
        <w:rPr>
          <w:b/>
        </w:rPr>
      </w:pPr>
    </w:p>
    <w:p w14:paraId="34667A0D" w14:textId="77777777" w:rsidR="001A4E6C" w:rsidRDefault="001A4E6C" w:rsidP="001A4E6C">
      <w:pPr>
        <w:rPr>
          <w:b/>
        </w:rPr>
      </w:pPr>
    </w:p>
    <w:p w14:paraId="1E9F1693" w14:textId="61A3BC6A" w:rsidR="001A4E6C" w:rsidRPr="001A4E6C" w:rsidRDefault="001A4E6C" w:rsidP="001A4E6C">
      <w:pPr>
        <w:rPr>
          <w:b/>
        </w:rPr>
      </w:pPr>
      <w:r w:rsidRPr="001A4E6C">
        <w:rPr>
          <w:b/>
        </w:rPr>
        <w:lastRenderedPageBreak/>
        <w:t>Feel of the logo</w:t>
      </w:r>
    </w:p>
    <w:p w14:paraId="0B9EC716" w14:textId="77777777" w:rsidR="001A4E6C" w:rsidRDefault="001A4E6C" w:rsidP="001A4E6C"/>
    <w:p w14:paraId="65485F39" w14:textId="77777777" w:rsidR="001A4E6C" w:rsidRDefault="001A4E6C" w:rsidP="001A4E6C">
      <w:pPr>
        <w:ind w:left="360"/>
      </w:pPr>
      <w:r w:rsidRPr="001A4E6C">
        <w:rPr>
          <w:b/>
        </w:rPr>
        <w:t xml:space="preserve">Classy and modern:  </w:t>
      </w:r>
      <w:r>
        <w:t xml:space="preserve">To fit the theme that </w:t>
      </w:r>
      <w:proofErr w:type="spellStart"/>
      <w:r>
        <w:t>eJIAJIA</w:t>
      </w:r>
      <w:proofErr w:type="spellEnd"/>
      <w:r>
        <w:t xml:space="preserve"> is the new and improved version of </w:t>
      </w:r>
      <w:proofErr w:type="spellStart"/>
      <w:r>
        <w:t>Longjuhaiwai</w:t>
      </w:r>
      <w:proofErr w:type="spellEnd"/>
      <w:r>
        <w:t xml:space="preserve">, classy and a whole new different </w:t>
      </w:r>
      <w:proofErr w:type="spellStart"/>
      <w:r>
        <w:t>colour</w:t>
      </w:r>
      <w:proofErr w:type="spellEnd"/>
      <w:r>
        <w:t xml:space="preserve"> scheme is recommended. Also, the website should not be too bright and cheerful due to the serious nature of a property listing website. However, the site should not look like a traditional Chinese logo. </w:t>
      </w:r>
    </w:p>
    <w:p w14:paraId="2479EB72" w14:textId="77777777" w:rsidR="001A4E6C" w:rsidRPr="001A4E6C" w:rsidRDefault="001A4E6C" w:rsidP="001A4E6C">
      <w:pPr>
        <w:ind w:left="360"/>
        <w:rPr>
          <w:b/>
        </w:rPr>
      </w:pPr>
    </w:p>
    <w:p w14:paraId="744A30CE" w14:textId="3667BB82" w:rsidR="001A4E6C" w:rsidRPr="001A4E6C" w:rsidRDefault="001A4E6C" w:rsidP="001A4E6C">
      <w:pPr>
        <w:ind w:left="360"/>
      </w:pPr>
      <w:r w:rsidRPr="001A4E6C">
        <w:rPr>
          <w:b/>
        </w:rPr>
        <w:t>Luxury:</w:t>
      </w:r>
      <w:r>
        <w:t xml:space="preserve"> As </w:t>
      </w:r>
      <w:proofErr w:type="spellStart"/>
      <w:r>
        <w:t>eJIAJIA</w:t>
      </w:r>
      <w:proofErr w:type="spellEnd"/>
      <w:r>
        <w:t xml:space="preserve"> is cater to millionaires with a fondness of luxury properties, the logo should be able to address this.</w:t>
      </w:r>
    </w:p>
    <w:p w14:paraId="5D3F381C" w14:textId="77777777" w:rsidR="001A4E6C" w:rsidRDefault="001A4E6C" w:rsidP="001A4E6C">
      <w:pPr>
        <w:ind w:left="360"/>
      </w:pPr>
    </w:p>
    <w:p w14:paraId="5D586BF4" w14:textId="77777777" w:rsidR="001A4E6C" w:rsidRPr="004B08DC" w:rsidRDefault="001A4E6C" w:rsidP="001A4E6C">
      <w:pPr>
        <w:ind w:left="360"/>
      </w:pPr>
      <w:r w:rsidRPr="001A4E6C">
        <w:rPr>
          <w:b/>
        </w:rPr>
        <w:t xml:space="preserve">Clean &amp; Simple: </w:t>
      </w:r>
      <w:r>
        <w:t xml:space="preserve">Traditional Chinese logo tend to be messy and just a play of the Chinese character, which is what we are trying to avoid. The logo we wanted to something simple and clean. </w:t>
      </w:r>
    </w:p>
    <w:p w14:paraId="134354C3" w14:textId="77777777" w:rsidR="001A4E6C" w:rsidRPr="001A4E6C" w:rsidRDefault="001A4E6C" w:rsidP="001A4E6C">
      <w:pPr>
        <w:widowControl w:val="0"/>
        <w:autoSpaceDE w:val="0"/>
        <w:autoSpaceDN w:val="0"/>
        <w:adjustRightInd w:val="0"/>
        <w:rPr>
          <w:rFonts w:ascii="Calibri" w:hAnsi="Calibri" w:cs="Calibri"/>
          <w:sz w:val="28"/>
          <w:szCs w:val="28"/>
        </w:rPr>
      </w:pPr>
    </w:p>
    <w:p w14:paraId="458F1029" w14:textId="77777777" w:rsidR="00077172" w:rsidRPr="00B4151C" w:rsidRDefault="00077172" w:rsidP="00077172">
      <w:pPr>
        <w:pStyle w:val="ListParagraph"/>
        <w:ind w:left="2160"/>
      </w:pPr>
    </w:p>
    <w:p w14:paraId="283603BD" w14:textId="77777777" w:rsidR="00FD03B1" w:rsidRPr="003B43A5" w:rsidRDefault="00FD03B1" w:rsidP="00FD03B1">
      <w:pPr>
        <w:rPr>
          <w:b/>
        </w:rPr>
      </w:pPr>
      <w:r w:rsidRPr="003B43A5">
        <w:rPr>
          <w:b/>
        </w:rPr>
        <w:t xml:space="preserve">Who is our target market? </w:t>
      </w:r>
    </w:p>
    <w:p w14:paraId="3B3A40F4" w14:textId="77777777" w:rsidR="00FD03B1" w:rsidRPr="003B43A5" w:rsidRDefault="00FD03B1" w:rsidP="00FD03B1">
      <w:pPr>
        <w:pStyle w:val="ListParagraph"/>
        <w:numPr>
          <w:ilvl w:val="0"/>
          <w:numId w:val="6"/>
        </w:numPr>
        <w:rPr>
          <w:u w:val="single"/>
        </w:rPr>
      </w:pPr>
      <w:r w:rsidRPr="003B43A5">
        <w:rPr>
          <w:u w:val="single"/>
        </w:rPr>
        <w:t xml:space="preserve">Buyer target market: </w:t>
      </w:r>
    </w:p>
    <w:p w14:paraId="44DA9B92" w14:textId="77777777" w:rsidR="00FD03B1" w:rsidRDefault="00FD03B1" w:rsidP="00FD03B1">
      <w:pPr>
        <w:pStyle w:val="ListParagraph"/>
        <w:numPr>
          <w:ilvl w:val="1"/>
          <w:numId w:val="6"/>
        </w:numPr>
      </w:pPr>
      <w:r>
        <w:t>Age: 35-60</w:t>
      </w:r>
    </w:p>
    <w:p w14:paraId="118EFC18" w14:textId="77777777" w:rsidR="00FD03B1" w:rsidRDefault="00FD03B1" w:rsidP="00FD03B1">
      <w:pPr>
        <w:pStyle w:val="ListParagraph"/>
        <w:numPr>
          <w:ilvl w:val="1"/>
          <w:numId w:val="6"/>
        </w:numPr>
      </w:pPr>
      <w:r>
        <w:t>Gender: Both</w:t>
      </w:r>
    </w:p>
    <w:p w14:paraId="3569E635" w14:textId="77777777" w:rsidR="00FD03B1" w:rsidRDefault="00FD03B1" w:rsidP="00FD03B1">
      <w:pPr>
        <w:pStyle w:val="ListParagraph"/>
        <w:numPr>
          <w:ilvl w:val="1"/>
          <w:numId w:val="6"/>
        </w:numPr>
      </w:pPr>
      <w:r>
        <w:t>Income: Above average to Millionaires</w:t>
      </w:r>
    </w:p>
    <w:p w14:paraId="3AB14FA7" w14:textId="3A41A83A" w:rsidR="00FD03B1" w:rsidRDefault="00FD03B1" w:rsidP="00FD03B1">
      <w:pPr>
        <w:pStyle w:val="ListParagraph"/>
        <w:numPr>
          <w:ilvl w:val="1"/>
          <w:numId w:val="6"/>
        </w:numPr>
      </w:pPr>
      <w:r>
        <w:t>Taste: Pre</w:t>
      </w:r>
      <w:r w:rsidR="00BC39EB">
        <w:t>ference for foreign</w:t>
      </w:r>
      <w:r>
        <w:t xml:space="preserve"> cultures</w:t>
      </w:r>
    </w:p>
    <w:p w14:paraId="3F498FB0" w14:textId="77777777" w:rsidR="00FD03B1" w:rsidRDefault="00FD03B1" w:rsidP="00FD03B1">
      <w:pPr>
        <w:pStyle w:val="ListParagraph"/>
        <w:numPr>
          <w:ilvl w:val="1"/>
          <w:numId w:val="6"/>
        </w:numPr>
      </w:pPr>
      <w:r>
        <w:t>Employment: Senior Management/Businessmen</w:t>
      </w:r>
    </w:p>
    <w:p w14:paraId="041A1A7F" w14:textId="77777777" w:rsidR="00FD03B1" w:rsidRDefault="00FD03B1" w:rsidP="00FD03B1">
      <w:pPr>
        <w:pStyle w:val="ListParagraph"/>
        <w:numPr>
          <w:ilvl w:val="1"/>
          <w:numId w:val="6"/>
        </w:numPr>
      </w:pPr>
      <w:r>
        <w:t>Geography: China &amp; Overseas Based Chinese – should be primarily Chinese product (Secondary: English)</w:t>
      </w:r>
    </w:p>
    <w:p w14:paraId="78773F84" w14:textId="24141EC1" w:rsidR="00FD03B1" w:rsidRDefault="00FD03B1" w:rsidP="00FD03B1">
      <w:pPr>
        <w:pStyle w:val="ListParagraph"/>
        <w:numPr>
          <w:ilvl w:val="1"/>
          <w:numId w:val="6"/>
        </w:numPr>
      </w:pPr>
      <w:r>
        <w:t>Lifestyle: Individuals that enjoy travelling and seek to enjoy the finer things in life (buy for investment but not rental). Or families eager to migrate out of China. Parents purchasing properties for their children to stay whil</w:t>
      </w:r>
      <w:r w:rsidR="0044046B">
        <w:t>e</w:t>
      </w:r>
      <w:r>
        <w:t xml:space="preserve"> studying abroad.</w:t>
      </w:r>
    </w:p>
    <w:p w14:paraId="11CCB2CD" w14:textId="77777777" w:rsidR="00FD03B1" w:rsidRDefault="00FD03B1" w:rsidP="00FD03B1">
      <w:pPr>
        <w:pStyle w:val="ListParagraph"/>
        <w:numPr>
          <w:ilvl w:val="1"/>
          <w:numId w:val="6"/>
        </w:numPr>
      </w:pPr>
      <w:r>
        <w:t>Descriptors:</w:t>
      </w:r>
    </w:p>
    <w:p w14:paraId="74F42215" w14:textId="77777777" w:rsidR="00FD03B1" w:rsidRDefault="00FD03B1" w:rsidP="00FD03B1">
      <w:pPr>
        <w:pStyle w:val="ListParagraph"/>
        <w:numPr>
          <w:ilvl w:val="2"/>
          <w:numId w:val="6"/>
        </w:numPr>
      </w:pPr>
      <w:r>
        <w:t>Non-first time property owners</w:t>
      </w:r>
    </w:p>
    <w:p w14:paraId="458A31F4" w14:textId="5277A3AD" w:rsidR="00FD03B1" w:rsidRDefault="00FD03B1" w:rsidP="00FD03B1">
      <w:pPr>
        <w:pStyle w:val="ListParagraph"/>
        <w:numPr>
          <w:ilvl w:val="2"/>
          <w:numId w:val="6"/>
        </w:numPr>
      </w:pPr>
      <w:r>
        <w:t>Likely to have a property in back home in China</w:t>
      </w:r>
    </w:p>
    <w:p w14:paraId="52CEF54B" w14:textId="77777777" w:rsidR="00404D01" w:rsidRPr="00404D01" w:rsidRDefault="00404D01" w:rsidP="00404D01"/>
    <w:p w14:paraId="61AB4231" w14:textId="77777777" w:rsidR="00FD03B1" w:rsidRDefault="00FD03B1" w:rsidP="00FD03B1">
      <w:pPr>
        <w:pStyle w:val="ListParagraph"/>
        <w:numPr>
          <w:ilvl w:val="0"/>
          <w:numId w:val="6"/>
        </w:numPr>
        <w:rPr>
          <w:u w:val="single"/>
        </w:rPr>
      </w:pPr>
      <w:r>
        <w:rPr>
          <w:u w:val="single"/>
        </w:rPr>
        <w:t>Buyer target market 2:</w:t>
      </w:r>
    </w:p>
    <w:p w14:paraId="021748DE" w14:textId="77777777" w:rsidR="00FD03B1" w:rsidRPr="003B43A5" w:rsidRDefault="00FD03B1" w:rsidP="00FD03B1">
      <w:pPr>
        <w:pStyle w:val="ListParagraph"/>
        <w:numPr>
          <w:ilvl w:val="1"/>
          <w:numId w:val="6"/>
        </w:numPr>
        <w:rPr>
          <w:u w:val="single"/>
        </w:rPr>
      </w:pPr>
      <w:r>
        <w:t>Age: 27-42</w:t>
      </w:r>
    </w:p>
    <w:p w14:paraId="525311D0" w14:textId="77777777" w:rsidR="00FD03B1" w:rsidRPr="003B43A5" w:rsidRDefault="00FD03B1" w:rsidP="00FD03B1">
      <w:pPr>
        <w:pStyle w:val="ListParagraph"/>
        <w:numPr>
          <w:ilvl w:val="1"/>
          <w:numId w:val="6"/>
        </w:numPr>
        <w:rPr>
          <w:u w:val="single"/>
        </w:rPr>
      </w:pPr>
      <w:r>
        <w:t>Gender: Both</w:t>
      </w:r>
    </w:p>
    <w:p w14:paraId="57DF3600" w14:textId="77777777" w:rsidR="00FD03B1" w:rsidRPr="003B43A5" w:rsidRDefault="00FD03B1" w:rsidP="00FD03B1">
      <w:pPr>
        <w:pStyle w:val="ListParagraph"/>
        <w:numPr>
          <w:ilvl w:val="1"/>
          <w:numId w:val="6"/>
        </w:numPr>
        <w:rPr>
          <w:u w:val="single"/>
        </w:rPr>
      </w:pPr>
      <w:r>
        <w:t>Education: Higher education outside of China</w:t>
      </w:r>
    </w:p>
    <w:p w14:paraId="29277BE3" w14:textId="77777777" w:rsidR="00FD03B1" w:rsidRPr="00473313" w:rsidRDefault="00FD03B1" w:rsidP="00FD03B1">
      <w:pPr>
        <w:pStyle w:val="ListParagraph"/>
        <w:numPr>
          <w:ilvl w:val="1"/>
          <w:numId w:val="6"/>
        </w:numPr>
        <w:rPr>
          <w:u w:val="single"/>
        </w:rPr>
      </w:pPr>
      <w:r>
        <w:t>Taste: Preference for foreign/more western cultures</w:t>
      </w:r>
    </w:p>
    <w:p w14:paraId="6AC87DCB" w14:textId="77777777" w:rsidR="00FD03B1" w:rsidRDefault="00FD03B1" w:rsidP="00FD03B1">
      <w:pPr>
        <w:pStyle w:val="ListParagraph"/>
        <w:numPr>
          <w:ilvl w:val="1"/>
          <w:numId w:val="6"/>
        </w:numPr>
      </w:pPr>
      <w:r w:rsidRPr="00473313">
        <w:t>Employment: Entrepreneurs</w:t>
      </w:r>
      <w:r>
        <w:t>/ Businessmen</w:t>
      </w:r>
    </w:p>
    <w:p w14:paraId="288EB5C8" w14:textId="77777777" w:rsidR="00FD03B1" w:rsidRDefault="00FD03B1" w:rsidP="00FD03B1">
      <w:pPr>
        <w:pStyle w:val="ListParagraph"/>
        <w:numPr>
          <w:ilvl w:val="1"/>
          <w:numId w:val="6"/>
        </w:numPr>
      </w:pPr>
      <w:r>
        <w:t>Geography: Outside of China</w:t>
      </w:r>
    </w:p>
    <w:p w14:paraId="05E075D4" w14:textId="77777777" w:rsidR="00FD03B1" w:rsidRDefault="00FD03B1" w:rsidP="00FD03B1">
      <w:pPr>
        <w:pStyle w:val="ListParagraph"/>
        <w:numPr>
          <w:ilvl w:val="1"/>
          <w:numId w:val="6"/>
        </w:numPr>
      </w:pPr>
      <w:r>
        <w:t>Lifestyle: Choose to settle down outside of China after being educated over there.</w:t>
      </w:r>
    </w:p>
    <w:p w14:paraId="0F14F406" w14:textId="77777777" w:rsidR="00FD03B1" w:rsidRPr="00473313" w:rsidRDefault="00FD03B1" w:rsidP="00FD03B1">
      <w:pPr>
        <w:pStyle w:val="ListParagraph"/>
        <w:ind w:left="1440"/>
      </w:pPr>
    </w:p>
    <w:p w14:paraId="31E251E3" w14:textId="77777777" w:rsidR="00FD03B1" w:rsidRPr="003B43A5" w:rsidRDefault="00FD03B1" w:rsidP="00FD03B1">
      <w:pPr>
        <w:pStyle w:val="ListParagraph"/>
        <w:numPr>
          <w:ilvl w:val="0"/>
          <w:numId w:val="6"/>
        </w:numPr>
        <w:rPr>
          <w:u w:val="single"/>
        </w:rPr>
      </w:pPr>
      <w:r w:rsidRPr="003B43A5">
        <w:rPr>
          <w:u w:val="single"/>
        </w:rPr>
        <w:t>Listing target market:</w:t>
      </w:r>
    </w:p>
    <w:p w14:paraId="526C44C9" w14:textId="77777777" w:rsidR="00FD03B1" w:rsidRDefault="00FD03B1" w:rsidP="00FD03B1">
      <w:pPr>
        <w:pStyle w:val="ListParagraph"/>
        <w:numPr>
          <w:ilvl w:val="1"/>
          <w:numId w:val="6"/>
        </w:numPr>
      </w:pPr>
      <w:r>
        <w:t>Age: 25-50</w:t>
      </w:r>
    </w:p>
    <w:p w14:paraId="1E97AC43" w14:textId="77777777" w:rsidR="00FD03B1" w:rsidRDefault="00FD03B1" w:rsidP="00FD03B1">
      <w:pPr>
        <w:pStyle w:val="ListParagraph"/>
        <w:numPr>
          <w:ilvl w:val="1"/>
          <w:numId w:val="6"/>
        </w:numPr>
      </w:pPr>
      <w:r>
        <w:t>Gender: Both</w:t>
      </w:r>
    </w:p>
    <w:p w14:paraId="3BB846A1" w14:textId="77777777" w:rsidR="00FD03B1" w:rsidRDefault="00FD03B1" w:rsidP="00FD03B1">
      <w:pPr>
        <w:pStyle w:val="ListParagraph"/>
        <w:numPr>
          <w:ilvl w:val="1"/>
          <w:numId w:val="6"/>
        </w:numPr>
      </w:pPr>
      <w:r>
        <w:t>Income: &gt;120,000</w:t>
      </w:r>
    </w:p>
    <w:p w14:paraId="277A627C" w14:textId="77777777" w:rsidR="00FD03B1" w:rsidRDefault="00FD03B1" w:rsidP="00FD03B1">
      <w:pPr>
        <w:pStyle w:val="ListParagraph"/>
        <w:numPr>
          <w:ilvl w:val="1"/>
          <w:numId w:val="6"/>
        </w:numPr>
      </w:pPr>
      <w:r>
        <w:t>Taste: Up market properties</w:t>
      </w:r>
    </w:p>
    <w:p w14:paraId="1D20FA47" w14:textId="77777777" w:rsidR="00FD03B1" w:rsidRDefault="00FD03B1" w:rsidP="00FD03B1">
      <w:pPr>
        <w:pStyle w:val="ListParagraph"/>
        <w:numPr>
          <w:ilvl w:val="1"/>
          <w:numId w:val="6"/>
        </w:numPr>
      </w:pPr>
      <w:r>
        <w:t>Employment: Housing Agents</w:t>
      </w:r>
    </w:p>
    <w:p w14:paraId="152E375C" w14:textId="77777777" w:rsidR="00FD03B1" w:rsidRDefault="00FD03B1" w:rsidP="00FD03B1">
      <w:pPr>
        <w:pStyle w:val="ListParagraph"/>
        <w:numPr>
          <w:ilvl w:val="1"/>
          <w:numId w:val="6"/>
        </w:numPr>
      </w:pPr>
      <w:r>
        <w:t>Geography: Outside of China</w:t>
      </w:r>
    </w:p>
    <w:p w14:paraId="290E756D" w14:textId="77777777" w:rsidR="00FD03B1" w:rsidRDefault="00FD03B1" w:rsidP="00FD03B1">
      <w:pPr>
        <w:pStyle w:val="ListParagraph"/>
        <w:numPr>
          <w:ilvl w:val="1"/>
          <w:numId w:val="6"/>
        </w:numPr>
      </w:pPr>
      <w:r>
        <w:t>Descriptors: Chinese speaking agents that are based outside of China/ English speaking agents eager to get a share of the Chinese property buying frenzy</w:t>
      </w:r>
    </w:p>
    <w:p w14:paraId="2ABBA87F" w14:textId="77777777" w:rsidR="00FD03B1" w:rsidRDefault="00FD03B1" w:rsidP="00FD03B1">
      <w:pPr>
        <w:pStyle w:val="ListParagraph"/>
        <w:ind w:left="1440"/>
      </w:pPr>
      <w:bookmarkStart w:id="0" w:name="_GoBack"/>
      <w:bookmarkEnd w:id="0"/>
    </w:p>
    <w:p w14:paraId="7C3BD811" w14:textId="77777777" w:rsidR="00FD03B1" w:rsidRPr="003B43A5" w:rsidRDefault="00FD03B1" w:rsidP="00FD03B1">
      <w:pPr>
        <w:pStyle w:val="ListParagraph"/>
        <w:numPr>
          <w:ilvl w:val="0"/>
          <w:numId w:val="6"/>
        </w:numPr>
        <w:rPr>
          <w:u w:val="single"/>
        </w:rPr>
      </w:pPr>
      <w:r w:rsidRPr="003B43A5">
        <w:rPr>
          <w:u w:val="single"/>
        </w:rPr>
        <w:t>Listing target market 2:</w:t>
      </w:r>
    </w:p>
    <w:p w14:paraId="1EDCEC67" w14:textId="77777777" w:rsidR="00FD03B1" w:rsidRDefault="00FD03B1" w:rsidP="00FD03B1">
      <w:pPr>
        <w:pStyle w:val="ListParagraph"/>
        <w:numPr>
          <w:ilvl w:val="1"/>
          <w:numId w:val="6"/>
        </w:numPr>
      </w:pPr>
      <w:r>
        <w:t>Land Developers</w:t>
      </w:r>
    </w:p>
    <w:p w14:paraId="1C65F85F" w14:textId="77777777" w:rsidR="00FD03B1" w:rsidRDefault="00FD03B1" w:rsidP="00FD03B1">
      <w:pPr>
        <w:pStyle w:val="ListParagraph"/>
        <w:numPr>
          <w:ilvl w:val="1"/>
          <w:numId w:val="6"/>
        </w:numPr>
      </w:pPr>
      <w:r>
        <w:t>Properties: Heart of the City/ High end luxurious homes</w:t>
      </w:r>
    </w:p>
    <w:p w14:paraId="1CA1E6C2" w14:textId="77777777" w:rsidR="000A5A58" w:rsidRDefault="000A5A58"/>
    <w:p w14:paraId="6EC1DB64" w14:textId="77777777" w:rsidR="006C163E" w:rsidRDefault="006C163E"/>
    <w:p w14:paraId="16CB0882" w14:textId="059A2121" w:rsidR="006C163E" w:rsidRPr="002C6F54" w:rsidRDefault="006C163E" w:rsidP="006C163E">
      <w:pPr>
        <w:rPr>
          <w:b/>
        </w:rPr>
      </w:pPr>
      <w:r>
        <w:rPr>
          <w:b/>
        </w:rPr>
        <w:t>Primary Contact</w:t>
      </w:r>
    </w:p>
    <w:p w14:paraId="06122DC9" w14:textId="77777777" w:rsidR="006C163E" w:rsidRDefault="006C163E" w:rsidP="006C163E"/>
    <w:p w14:paraId="5FCDD0BC" w14:textId="7408F191" w:rsidR="006C163E" w:rsidRDefault="009B36B9" w:rsidP="006C163E">
      <w:r>
        <w:t>Shirley</w:t>
      </w:r>
    </w:p>
    <w:p w14:paraId="0406DFF9" w14:textId="0E8981C6" w:rsidR="006C163E" w:rsidRDefault="00345DEF">
      <w:r>
        <w:t>Emai</w:t>
      </w:r>
      <w:r w:rsidR="006C163E">
        <w:t xml:space="preserve">l: </w:t>
      </w:r>
      <w:r w:rsidR="002E6115">
        <w:t>78911shirley@gmail.com</w:t>
      </w:r>
      <w:r w:rsidR="009B36B9">
        <w:br/>
        <w:t xml:space="preserve">Phone: </w:t>
      </w:r>
      <w:r w:rsidR="002E6115">
        <w:t>97592531</w:t>
      </w:r>
    </w:p>
    <w:sectPr w:rsidR="006C163E" w:rsidSect="006C163E">
      <w:headerReference w:type="default" r:id="rId9"/>
      <w:footerReference w:type="even" r:id="rId10"/>
      <w:footerReference w:type="default" r:id="rId11"/>
      <w:pgSz w:w="11900" w:h="16840"/>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03710" w14:textId="77777777" w:rsidR="0067003E" w:rsidRDefault="0067003E" w:rsidP="00E51269">
      <w:r>
        <w:separator/>
      </w:r>
    </w:p>
  </w:endnote>
  <w:endnote w:type="continuationSeparator" w:id="0">
    <w:p w14:paraId="714862C4" w14:textId="77777777" w:rsidR="0067003E" w:rsidRDefault="0067003E" w:rsidP="00E5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57BF" w14:textId="77777777" w:rsidR="00F613B4" w:rsidRDefault="00F613B4" w:rsidP="006C16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8DE732" w14:textId="77777777" w:rsidR="00F613B4" w:rsidRDefault="00F613B4" w:rsidP="00E5126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D1E55" w14:textId="77777777" w:rsidR="00F613B4" w:rsidRDefault="00F613B4" w:rsidP="00E51269">
    <w:pPr>
      <w:pStyle w:val="Footer"/>
      <w:ind w:right="360"/>
      <w:rPr>
        <w:sz w:val="16"/>
      </w:rPr>
    </w:pPr>
  </w:p>
  <w:p w14:paraId="62A86AD4" w14:textId="77777777" w:rsidR="00F613B4" w:rsidRPr="006C163E" w:rsidRDefault="00F613B4" w:rsidP="006C163E">
    <w:pPr>
      <w:pStyle w:val="Footer"/>
      <w:framePr w:wrap="around" w:vAnchor="text" w:hAnchor="page" w:x="11341" w:y="112"/>
      <w:rPr>
        <w:rStyle w:val="PageNumber"/>
        <w:sz w:val="16"/>
      </w:rPr>
    </w:pPr>
    <w:r w:rsidRPr="006C163E">
      <w:rPr>
        <w:rStyle w:val="PageNumber"/>
        <w:sz w:val="16"/>
      </w:rPr>
      <w:fldChar w:fldCharType="begin"/>
    </w:r>
    <w:r w:rsidRPr="006C163E">
      <w:rPr>
        <w:rStyle w:val="PageNumber"/>
        <w:sz w:val="16"/>
      </w:rPr>
      <w:instrText xml:space="preserve">PAGE  </w:instrText>
    </w:r>
    <w:r w:rsidRPr="006C163E">
      <w:rPr>
        <w:rStyle w:val="PageNumber"/>
        <w:sz w:val="16"/>
      </w:rPr>
      <w:fldChar w:fldCharType="separate"/>
    </w:r>
    <w:r w:rsidR="002E6115">
      <w:rPr>
        <w:rStyle w:val="PageNumber"/>
        <w:noProof/>
        <w:sz w:val="16"/>
      </w:rPr>
      <w:t>3</w:t>
    </w:r>
    <w:r w:rsidRPr="006C163E">
      <w:rPr>
        <w:rStyle w:val="PageNumber"/>
        <w:sz w:val="16"/>
      </w:rPr>
      <w:fldChar w:fldCharType="end"/>
    </w:r>
  </w:p>
  <w:p w14:paraId="5B66E827" w14:textId="7E5625D3" w:rsidR="00F613B4" w:rsidRDefault="00F613B4" w:rsidP="00413BF7">
    <w:pPr>
      <w:pStyle w:val="Footer"/>
      <w:tabs>
        <w:tab w:val="clear" w:pos="4320"/>
        <w:tab w:val="left" w:pos="4678"/>
        <w:tab w:val="center" w:pos="5387"/>
      </w:tabs>
      <w:ind w:right="360"/>
      <w:rPr>
        <w:sz w:val="16"/>
      </w:rPr>
    </w:pPr>
    <w:r>
      <w:rPr>
        <w:sz w:val="16"/>
      </w:rPr>
      <w:t xml:space="preserve">Author: </w:t>
    </w:r>
    <w:r w:rsidR="009B36B9">
      <w:rPr>
        <w:sz w:val="16"/>
      </w:rPr>
      <w:t>Shirley</w:t>
    </w:r>
    <w:r>
      <w:rPr>
        <w:sz w:val="16"/>
      </w:rPr>
      <w:tab/>
    </w:r>
    <w:r w:rsidRPr="002C6F54">
      <w:rPr>
        <w:sz w:val="18"/>
      </w:rPr>
      <w:t>Private &amp; Confidential</w:t>
    </w:r>
    <w:r>
      <w:rPr>
        <w:sz w:val="16"/>
      </w:rPr>
      <w:tab/>
    </w:r>
  </w:p>
  <w:p w14:paraId="0A17776B" w14:textId="15E501CD" w:rsidR="00F613B4" w:rsidRDefault="00F613B4" w:rsidP="00E51269">
    <w:pPr>
      <w:pStyle w:val="Footer"/>
      <w:ind w:right="360"/>
      <w:rPr>
        <w:sz w:val="16"/>
      </w:rPr>
    </w:pPr>
    <w:r>
      <w:rPr>
        <w:sz w:val="16"/>
      </w:rPr>
      <w:t>Version 1.0</w:t>
    </w:r>
  </w:p>
  <w:p w14:paraId="141505FE" w14:textId="2C755CBA" w:rsidR="00F613B4" w:rsidRPr="00E51269" w:rsidRDefault="009B36B9" w:rsidP="00E51269">
    <w:pPr>
      <w:pStyle w:val="Footer"/>
      <w:ind w:right="360"/>
      <w:rPr>
        <w:sz w:val="16"/>
      </w:rPr>
    </w:pPr>
    <w:r>
      <w:rPr>
        <w:sz w:val="16"/>
      </w:rPr>
      <w:t>March 10</w:t>
    </w:r>
    <w:r w:rsidR="00F613B4">
      <w:rPr>
        <w:sz w:val="16"/>
      </w:rPr>
      <w: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1CC8B" w14:textId="77777777" w:rsidR="0067003E" w:rsidRDefault="0067003E" w:rsidP="00E51269">
      <w:r>
        <w:separator/>
      </w:r>
    </w:p>
  </w:footnote>
  <w:footnote w:type="continuationSeparator" w:id="0">
    <w:p w14:paraId="465E7925" w14:textId="77777777" w:rsidR="0067003E" w:rsidRDefault="0067003E" w:rsidP="00E51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BD3C8" w14:textId="730B05D6" w:rsidR="00F613B4" w:rsidRDefault="00F613B4" w:rsidP="00E51269">
    <w:pPr>
      <w:pStyle w:val="Header"/>
      <w:jc w:val="center"/>
      <w:rPr>
        <w:sz w:val="20"/>
      </w:rPr>
    </w:pPr>
    <w:proofErr w:type="spellStart"/>
    <w:r w:rsidRPr="00E51269">
      <w:rPr>
        <w:sz w:val="20"/>
      </w:rPr>
      <w:t>A</w:t>
    </w:r>
    <w:r>
      <w:rPr>
        <w:sz w:val="20"/>
      </w:rPr>
      <w:t>rcadier</w:t>
    </w:r>
    <w:proofErr w:type="spellEnd"/>
    <w:r>
      <w:rPr>
        <w:sz w:val="20"/>
      </w:rPr>
      <w:t xml:space="preserve"> Holdings P</w:t>
    </w:r>
    <w:r w:rsidRPr="00E51269">
      <w:rPr>
        <w:sz w:val="20"/>
      </w:rPr>
      <w:t>t</w:t>
    </w:r>
    <w:r>
      <w:rPr>
        <w:sz w:val="20"/>
      </w:rPr>
      <w:t>e</w:t>
    </w:r>
    <w:r w:rsidRPr="00E51269">
      <w:rPr>
        <w:sz w:val="20"/>
      </w:rPr>
      <w:t>. Ltd</w:t>
    </w:r>
  </w:p>
  <w:p w14:paraId="204BB48C" w14:textId="77777777" w:rsidR="00F613B4" w:rsidRPr="00E51269" w:rsidRDefault="00F613B4" w:rsidP="00E51269">
    <w:pPr>
      <w:pStyle w:val="Header"/>
      <w:jc w:val="cent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5B5"/>
    <w:multiLevelType w:val="hybridMultilevel"/>
    <w:tmpl w:val="6FDE2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A97DA4"/>
    <w:multiLevelType w:val="hybridMultilevel"/>
    <w:tmpl w:val="323EE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66026F"/>
    <w:multiLevelType w:val="hybridMultilevel"/>
    <w:tmpl w:val="1DF2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C6BCC"/>
    <w:multiLevelType w:val="hybridMultilevel"/>
    <w:tmpl w:val="D382D4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8B0710"/>
    <w:multiLevelType w:val="hybridMultilevel"/>
    <w:tmpl w:val="2AD81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3D172F9"/>
    <w:multiLevelType w:val="hybridMultilevel"/>
    <w:tmpl w:val="330EF14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5C5333"/>
    <w:multiLevelType w:val="hybridMultilevel"/>
    <w:tmpl w:val="43382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43054E"/>
    <w:multiLevelType w:val="hybridMultilevel"/>
    <w:tmpl w:val="6EDA1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5"/>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0F6"/>
    <w:rsid w:val="00001964"/>
    <w:rsid w:val="0001178A"/>
    <w:rsid w:val="00023834"/>
    <w:rsid w:val="0003114A"/>
    <w:rsid w:val="00032A07"/>
    <w:rsid w:val="000445FB"/>
    <w:rsid w:val="00077172"/>
    <w:rsid w:val="00081697"/>
    <w:rsid w:val="0008313B"/>
    <w:rsid w:val="000902B2"/>
    <w:rsid w:val="000937D0"/>
    <w:rsid w:val="00096D8E"/>
    <w:rsid w:val="000A5A58"/>
    <w:rsid w:val="000A5C9B"/>
    <w:rsid w:val="000B16C2"/>
    <w:rsid w:val="000C0F3E"/>
    <w:rsid w:val="000D547E"/>
    <w:rsid w:val="0010465F"/>
    <w:rsid w:val="001942EA"/>
    <w:rsid w:val="001A2071"/>
    <w:rsid w:val="001A24DA"/>
    <w:rsid w:val="001A4E6C"/>
    <w:rsid w:val="001E1EF0"/>
    <w:rsid w:val="00203E86"/>
    <w:rsid w:val="002213E3"/>
    <w:rsid w:val="0023101B"/>
    <w:rsid w:val="00253B8E"/>
    <w:rsid w:val="002850F6"/>
    <w:rsid w:val="00287CAF"/>
    <w:rsid w:val="002A28CF"/>
    <w:rsid w:val="002C6F54"/>
    <w:rsid w:val="002E6115"/>
    <w:rsid w:val="002F7D26"/>
    <w:rsid w:val="0032023B"/>
    <w:rsid w:val="00331074"/>
    <w:rsid w:val="0034398B"/>
    <w:rsid w:val="00345DEF"/>
    <w:rsid w:val="003545B1"/>
    <w:rsid w:val="00361F98"/>
    <w:rsid w:val="00384AFF"/>
    <w:rsid w:val="003A6157"/>
    <w:rsid w:val="00404D01"/>
    <w:rsid w:val="00413BF7"/>
    <w:rsid w:val="0044046B"/>
    <w:rsid w:val="00447848"/>
    <w:rsid w:val="004851D4"/>
    <w:rsid w:val="004A3F15"/>
    <w:rsid w:val="004B08DC"/>
    <w:rsid w:val="004B2F1A"/>
    <w:rsid w:val="004C30E1"/>
    <w:rsid w:val="004E0497"/>
    <w:rsid w:val="004E697D"/>
    <w:rsid w:val="004F07D2"/>
    <w:rsid w:val="004F337B"/>
    <w:rsid w:val="005343DC"/>
    <w:rsid w:val="005516DF"/>
    <w:rsid w:val="0057587B"/>
    <w:rsid w:val="00596BAB"/>
    <w:rsid w:val="005A258E"/>
    <w:rsid w:val="005C36FD"/>
    <w:rsid w:val="005C5220"/>
    <w:rsid w:val="005C5719"/>
    <w:rsid w:val="005E1A93"/>
    <w:rsid w:val="006002CE"/>
    <w:rsid w:val="0067003E"/>
    <w:rsid w:val="00690584"/>
    <w:rsid w:val="006B6FB0"/>
    <w:rsid w:val="006C163E"/>
    <w:rsid w:val="006D6943"/>
    <w:rsid w:val="0070141C"/>
    <w:rsid w:val="0070424A"/>
    <w:rsid w:val="00714030"/>
    <w:rsid w:val="00715058"/>
    <w:rsid w:val="00737FF5"/>
    <w:rsid w:val="0075281F"/>
    <w:rsid w:val="00761E8F"/>
    <w:rsid w:val="00775FD2"/>
    <w:rsid w:val="007B1CBC"/>
    <w:rsid w:val="007C1E1A"/>
    <w:rsid w:val="007C52C2"/>
    <w:rsid w:val="0091496C"/>
    <w:rsid w:val="00933766"/>
    <w:rsid w:val="00951FD1"/>
    <w:rsid w:val="009827C3"/>
    <w:rsid w:val="009B36B9"/>
    <w:rsid w:val="009D1740"/>
    <w:rsid w:val="00A326C7"/>
    <w:rsid w:val="00A70390"/>
    <w:rsid w:val="00A84A0A"/>
    <w:rsid w:val="00A91342"/>
    <w:rsid w:val="00A93606"/>
    <w:rsid w:val="00B25A01"/>
    <w:rsid w:val="00B3358C"/>
    <w:rsid w:val="00B4151C"/>
    <w:rsid w:val="00B67EE0"/>
    <w:rsid w:val="00B84AB0"/>
    <w:rsid w:val="00B90893"/>
    <w:rsid w:val="00BB4CEB"/>
    <w:rsid w:val="00BC39EB"/>
    <w:rsid w:val="00BD73C4"/>
    <w:rsid w:val="00BE1C55"/>
    <w:rsid w:val="00C6617D"/>
    <w:rsid w:val="00C751A4"/>
    <w:rsid w:val="00C8203D"/>
    <w:rsid w:val="00C842C5"/>
    <w:rsid w:val="00C9579C"/>
    <w:rsid w:val="00C97FC9"/>
    <w:rsid w:val="00CA37ED"/>
    <w:rsid w:val="00CA5B84"/>
    <w:rsid w:val="00CD3E94"/>
    <w:rsid w:val="00CE0C7B"/>
    <w:rsid w:val="00CF22B7"/>
    <w:rsid w:val="00D04887"/>
    <w:rsid w:val="00D25D72"/>
    <w:rsid w:val="00D274BA"/>
    <w:rsid w:val="00D4776A"/>
    <w:rsid w:val="00D6191A"/>
    <w:rsid w:val="00D62642"/>
    <w:rsid w:val="00D7331E"/>
    <w:rsid w:val="00D774D4"/>
    <w:rsid w:val="00D932C4"/>
    <w:rsid w:val="00DA4A5E"/>
    <w:rsid w:val="00DC475F"/>
    <w:rsid w:val="00DD2FBB"/>
    <w:rsid w:val="00DD5B12"/>
    <w:rsid w:val="00E05A2C"/>
    <w:rsid w:val="00E34C5B"/>
    <w:rsid w:val="00E351EA"/>
    <w:rsid w:val="00E51269"/>
    <w:rsid w:val="00E545E7"/>
    <w:rsid w:val="00E82BF0"/>
    <w:rsid w:val="00E854BC"/>
    <w:rsid w:val="00EB1B8C"/>
    <w:rsid w:val="00EF087C"/>
    <w:rsid w:val="00EF2021"/>
    <w:rsid w:val="00F00F06"/>
    <w:rsid w:val="00F0487B"/>
    <w:rsid w:val="00F14BD9"/>
    <w:rsid w:val="00F324B6"/>
    <w:rsid w:val="00F347A0"/>
    <w:rsid w:val="00F512BF"/>
    <w:rsid w:val="00F613B4"/>
    <w:rsid w:val="00F65A31"/>
    <w:rsid w:val="00F77EDA"/>
    <w:rsid w:val="00F944FE"/>
    <w:rsid w:val="00FB2AAD"/>
    <w:rsid w:val="00FC7F22"/>
    <w:rsid w:val="00FD03B1"/>
    <w:rsid w:val="00FD5A8A"/>
    <w:rsid w:val="00FF5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5966ED"/>
  <w14:defaultImageDpi w14:val="300"/>
  <w15:docId w15:val="{2E3F72C7-2190-4795-9DDB-6FF5EF3E5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032A07"/>
    <w:pPr>
      <w:spacing w:before="100" w:beforeAutospacing="1" w:after="100" w:afterAutospacing="1"/>
      <w:outlineLvl w:val="3"/>
    </w:pPr>
    <w:rPr>
      <w:rFonts w:ascii="Times" w:hAnsi="Times"/>
      <w:b/>
      <w:bCs/>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1B8C"/>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0141C"/>
    <w:pPr>
      <w:ind w:left="720"/>
      <w:contextualSpacing/>
    </w:pPr>
  </w:style>
  <w:style w:type="paragraph" w:styleId="Header">
    <w:name w:val="header"/>
    <w:basedOn w:val="Normal"/>
    <w:link w:val="HeaderChar"/>
    <w:uiPriority w:val="99"/>
    <w:unhideWhenUsed/>
    <w:rsid w:val="00E51269"/>
    <w:pPr>
      <w:tabs>
        <w:tab w:val="center" w:pos="4320"/>
        <w:tab w:val="right" w:pos="8640"/>
      </w:tabs>
    </w:pPr>
  </w:style>
  <w:style w:type="character" w:customStyle="1" w:styleId="HeaderChar">
    <w:name w:val="Header Char"/>
    <w:basedOn w:val="DefaultParagraphFont"/>
    <w:link w:val="Header"/>
    <w:uiPriority w:val="99"/>
    <w:rsid w:val="00E51269"/>
  </w:style>
  <w:style w:type="paragraph" w:styleId="Footer">
    <w:name w:val="footer"/>
    <w:basedOn w:val="Normal"/>
    <w:link w:val="FooterChar"/>
    <w:uiPriority w:val="99"/>
    <w:unhideWhenUsed/>
    <w:rsid w:val="00E51269"/>
    <w:pPr>
      <w:tabs>
        <w:tab w:val="center" w:pos="4320"/>
        <w:tab w:val="right" w:pos="8640"/>
      </w:tabs>
    </w:pPr>
  </w:style>
  <w:style w:type="character" w:customStyle="1" w:styleId="FooterChar">
    <w:name w:val="Footer Char"/>
    <w:basedOn w:val="DefaultParagraphFont"/>
    <w:link w:val="Footer"/>
    <w:uiPriority w:val="99"/>
    <w:rsid w:val="00E51269"/>
  </w:style>
  <w:style w:type="character" w:styleId="PageNumber">
    <w:name w:val="page number"/>
    <w:basedOn w:val="DefaultParagraphFont"/>
    <w:uiPriority w:val="99"/>
    <w:semiHidden/>
    <w:unhideWhenUsed/>
    <w:rsid w:val="00E51269"/>
  </w:style>
  <w:style w:type="paragraph" w:styleId="BalloonText">
    <w:name w:val="Balloon Text"/>
    <w:basedOn w:val="Normal"/>
    <w:link w:val="BalloonTextChar"/>
    <w:uiPriority w:val="99"/>
    <w:semiHidden/>
    <w:unhideWhenUsed/>
    <w:rsid w:val="006C16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163E"/>
    <w:rPr>
      <w:rFonts w:ascii="Lucida Grande" w:hAnsi="Lucida Grande" w:cs="Lucida Grande"/>
      <w:sz w:val="18"/>
      <w:szCs w:val="18"/>
    </w:rPr>
  </w:style>
  <w:style w:type="character" w:styleId="Hyperlink">
    <w:name w:val="Hyperlink"/>
    <w:basedOn w:val="DefaultParagraphFont"/>
    <w:uiPriority w:val="99"/>
    <w:unhideWhenUsed/>
    <w:rsid w:val="006C163E"/>
    <w:rPr>
      <w:color w:val="0000FF" w:themeColor="hyperlink"/>
      <w:u w:val="single"/>
    </w:rPr>
  </w:style>
  <w:style w:type="character" w:customStyle="1" w:styleId="apple-converted-space">
    <w:name w:val="apple-converted-space"/>
    <w:basedOn w:val="DefaultParagraphFont"/>
    <w:rsid w:val="0023101B"/>
  </w:style>
  <w:style w:type="character" w:styleId="CommentReference">
    <w:name w:val="annotation reference"/>
    <w:basedOn w:val="DefaultParagraphFont"/>
    <w:uiPriority w:val="99"/>
    <w:semiHidden/>
    <w:unhideWhenUsed/>
    <w:rsid w:val="00D932C4"/>
    <w:rPr>
      <w:sz w:val="18"/>
      <w:szCs w:val="18"/>
    </w:rPr>
  </w:style>
  <w:style w:type="paragraph" w:styleId="CommentText">
    <w:name w:val="annotation text"/>
    <w:basedOn w:val="Normal"/>
    <w:link w:val="CommentTextChar"/>
    <w:uiPriority w:val="99"/>
    <w:semiHidden/>
    <w:unhideWhenUsed/>
    <w:rsid w:val="00D932C4"/>
  </w:style>
  <w:style w:type="character" w:customStyle="1" w:styleId="CommentTextChar">
    <w:name w:val="Comment Text Char"/>
    <w:basedOn w:val="DefaultParagraphFont"/>
    <w:link w:val="CommentText"/>
    <w:uiPriority w:val="99"/>
    <w:semiHidden/>
    <w:rsid w:val="00D932C4"/>
  </w:style>
  <w:style w:type="paragraph" w:styleId="CommentSubject">
    <w:name w:val="annotation subject"/>
    <w:basedOn w:val="CommentText"/>
    <w:next w:val="CommentText"/>
    <w:link w:val="CommentSubjectChar"/>
    <w:uiPriority w:val="99"/>
    <w:semiHidden/>
    <w:unhideWhenUsed/>
    <w:rsid w:val="00D932C4"/>
    <w:rPr>
      <w:b/>
      <w:bCs/>
      <w:sz w:val="20"/>
      <w:szCs w:val="20"/>
    </w:rPr>
  </w:style>
  <w:style w:type="character" w:customStyle="1" w:styleId="CommentSubjectChar">
    <w:name w:val="Comment Subject Char"/>
    <w:basedOn w:val="CommentTextChar"/>
    <w:link w:val="CommentSubject"/>
    <w:uiPriority w:val="99"/>
    <w:semiHidden/>
    <w:rsid w:val="00D932C4"/>
    <w:rPr>
      <w:b/>
      <w:bCs/>
      <w:sz w:val="20"/>
      <w:szCs w:val="20"/>
    </w:rPr>
  </w:style>
  <w:style w:type="character" w:customStyle="1" w:styleId="Heading4Char">
    <w:name w:val="Heading 4 Char"/>
    <w:basedOn w:val="DefaultParagraphFont"/>
    <w:link w:val="Heading4"/>
    <w:uiPriority w:val="9"/>
    <w:rsid w:val="00032A07"/>
    <w:rPr>
      <w:rFonts w:ascii="Times" w:hAnsi="Times"/>
      <w:b/>
      <w:bCs/>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603">
      <w:bodyDiv w:val="1"/>
      <w:marLeft w:val="0"/>
      <w:marRight w:val="0"/>
      <w:marTop w:val="0"/>
      <w:marBottom w:val="0"/>
      <w:divBdr>
        <w:top w:val="none" w:sz="0" w:space="0" w:color="auto"/>
        <w:left w:val="none" w:sz="0" w:space="0" w:color="auto"/>
        <w:bottom w:val="none" w:sz="0" w:space="0" w:color="auto"/>
        <w:right w:val="none" w:sz="0" w:space="0" w:color="auto"/>
      </w:divBdr>
    </w:div>
    <w:div w:id="353264063">
      <w:bodyDiv w:val="1"/>
      <w:marLeft w:val="0"/>
      <w:marRight w:val="0"/>
      <w:marTop w:val="0"/>
      <w:marBottom w:val="0"/>
      <w:divBdr>
        <w:top w:val="none" w:sz="0" w:space="0" w:color="auto"/>
        <w:left w:val="none" w:sz="0" w:space="0" w:color="auto"/>
        <w:bottom w:val="none" w:sz="0" w:space="0" w:color="auto"/>
        <w:right w:val="none" w:sz="0" w:space="0" w:color="auto"/>
      </w:divBdr>
    </w:div>
    <w:div w:id="482551543">
      <w:bodyDiv w:val="1"/>
      <w:marLeft w:val="0"/>
      <w:marRight w:val="0"/>
      <w:marTop w:val="0"/>
      <w:marBottom w:val="0"/>
      <w:divBdr>
        <w:top w:val="none" w:sz="0" w:space="0" w:color="auto"/>
        <w:left w:val="none" w:sz="0" w:space="0" w:color="auto"/>
        <w:bottom w:val="none" w:sz="0" w:space="0" w:color="auto"/>
        <w:right w:val="none" w:sz="0" w:space="0" w:color="auto"/>
      </w:divBdr>
    </w:div>
    <w:div w:id="521211346">
      <w:bodyDiv w:val="1"/>
      <w:marLeft w:val="0"/>
      <w:marRight w:val="0"/>
      <w:marTop w:val="0"/>
      <w:marBottom w:val="0"/>
      <w:divBdr>
        <w:top w:val="none" w:sz="0" w:space="0" w:color="auto"/>
        <w:left w:val="none" w:sz="0" w:space="0" w:color="auto"/>
        <w:bottom w:val="none" w:sz="0" w:space="0" w:color="auto"/>
        <w:right w:val="none" w:sz="0" w:space="0" w:color="auto"/>
      </w:divBdr>
    </w:div>
    <w:div w:id="827667571">
      <w:bodyDiv w:val="1"/>
      <w:marLeft w:val="0"/>
      <w:marRight w:val="0"/>
      <w:marTop w:val="0"/>
      <w:marBottom w:val="0"/>
      <w:divBdr>
        <w:top w:val="none" w:sz="0" w:space="0" w:color="auto"/>
        <w:left w:val="none" w:sz="0" w:space="0" w:color="auto"/>
        <w:bottom w:val="none" w:sz="0" w:space="0" w:color="auto"/>
        <w:right w:val="none" w:sz="0" w:space="0" w:color="auto"/>
      </w:divBdr>
    </w:div>
    <w:div w:id="907543730">
      <w:bodyDiv w:val="1"/>
      <w:marLeft w:val="0"/>
      <w:marRight w:val="0"/>
      <w:marTop w:val="0"/>
      <w:marBottom w:val="0"/>
      <w:divBdr>
        <w:top w:val="none" w:sz="0" w:space="0" w:color="auto"/>
        <w:left w:val="none" w:sz="0" w:space="0" w:color="auto"/>
        <w:bottom w:val="none" w:sz="0" w:space="0" w:color="auto"/>
        <w:right w:val="none" w:sz="0" w:space="0" w:color="auto"/>
      </w:divBdr>
    </w:div>
    <w:div w:id="1232692045">
      <w:bodyDiv w:val="1"/>
      <w:marLeft w:val="0"/>
      <w:marRight w:val="0"/>
      <w:marTop w:val="0"/>
      <w:marBottom w:val="0"/>
      <w:divBdr>
        <w:top w:val="none" w:sz="0" w:space="0" w:color="auto"/>
        <w:left w:val="none" w:sz="0" w:space="0" w:color="auto"/>
        <w:bottom w:val="none" w:sz="0" w:space="0" w:color="auto"/>
        <w:right w:val="none" w:sz="0" w:space="0" w:color="auto"/>
      </w:divBdr>
    </w:div>
    <w:div w:id="1364205337">
      <w:bodyDiv w:val="1"/>
      <w:marLeft w:val="0"/>
      <w:marRight w:val="0"/>
      <w:marTop w:val="0"/>
      <w:marBottom w:val="0"/>
      <w:divBdr>
        <w:top w:val="none" w:sz="0" w:space="0" w:color="auto"/>
        <w:left w:val="none" w:sz="0" w:space="0" w:color="auto"/>
        <w:bottom w:val="none" w:sz="0" w:space="0" w:color="auto"/>
        <w:right w:val="none" w:sz="0" w:space="0" w:color="auto"/>
      </w:divBdr>
    </w:div>
    <w:div w:id="1982270529">
      <w:bodyDiv w:val="1"/>
      <w:marLeft w:val="0"/>
      <w:marRight w:val="0"/>
      <w:marTop w:val="0"/>
      <w:marBottom w:val="0"/>
      <w:divBdr>
        <w:top w:val="none" w:sz="0" w:space="0" w:color="auto"/>
        <w:left w:val="none" w:sz="0" w:space="0" w:color="auto"/>
        <w:bottom w:val="none" w:sz="0" w:space="0" w:color="auto"/>
        <w:right w:val="none" w:sz="0" w:space="0" w:color="auto"/>
      </w:divBdr>
    </w:div>
    <w:div w:id="2097170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E725-8374-495E-B08B-39973876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Wong</dc:creator>
  <cp:keywords/>
  <dc:description/>
  <cp:lastModifiedBy>kelvinli</cp:lastModifiedBy>
  <cp:revision>5</cp:revision>
  <dcterms:created xsi:type="dcterms:W3CDTF">2015-03-10T02:24:00Z</dcterms:created>
  <dcterms:modified xsi:type="dcterms:W3CDTF">2015-03-10T04:47:00Z</dcterms:modified>
</cp:coreProperties>
</file>